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F034CA" w:rsidP="005E3CBF">
            <w:pPr>
              <w:adjustRightInd w:val="0"/>
              <w:snapToGrid w:val="0"/>
              <w:jc w:val="center"/>
              <w:rPr>
                <w:rFonts w:ascii="宋体" w:hAnsi="宋体"/>
                <w:szCs w:val="21"/>
              </w:rPr>
            </w:pPr>
            <w:r w:rsidRPr="00F034CA">
              <w:rPr>
                <w:rFonts w:ascii="宋体" w:hAnsi="宋体" w:hint="eastAsia"/>
                <w:szCs w:val="21"/>
              </w:rPr>
              <w:t>河南豫光金铅股份有限公司24万吨/年再生铅短流程绿色冶炼工程</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88616A"/>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6A" w:rsidRDefault="0088616A" w:rsidP="00181270">
      <w:r>
        <w:separator/>
      </w:r>
    </w:p>
  </w:endnote>
  <w:endnote w:type="continuationSeparator" w:id="0">
    <w:p w:rsidR="0088616A" w:rsidRDefault="0088616A"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6A" w:rsidRDefault="0088616A" w:rsidP="00181270">
      <w:r>
        <w:separator/>
      </w:r>
    </w:p>
  </w:footnote>
  <w:footnote w:type="continuationSeparator" w:id="0">
    <w:p w:rsidR="0088616A" w:rsidRDefault="0088616A"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3A7EEA"/>
    <w:rsid w:val="00577E7E"/>
    <w:rsid w:val="005E3CBF"/>
    <w:rsid w:val="006A7EEB"/>
    <w:rsid w:val="0088616A"/>
    <w:rsid w:val="00947DD9"/>
    <w:rsid w:val="00A04D88"/>
    <w:rsid w:val="00D57A18"/>
    <w:rsid w:val="00EA526E"/>
    <w:rsid w:val="00F0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DD98F-AA19-4D68-AB02-CCEA0EC6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270"/>
    <w:rPr>
      <w:rFonts w:ascii="Times New Roman" w:eastAsia="宋体" w:hAnsi="Times New Roman" w:cs="Times New Roman"/>
      <w:sz w:val="18"/>
      <w:szCs w:val="18"/>
    </w:rPr>
  </w:style>
  <w:style w:type="paragraph" w:styleId="a5">
    <w:name w:val="footer"/>
    <w:basedOn w:val="a"/>
    <w:link w:val="a6"/>
    <w:uiPriority w:val="99"/>
    <w:unhideWhenUsed/>
    <w:rsid w:val="00181270"/>
    <w:pPr>
      <w:tabs>
        <w:tab w:val="center" w:pos="4153"/>
        <w:tab w:val="right" w:pos="8306"/>
      </w:tabs>
      <w:snapToGrid w:val="0"/>
      <w:jc w:val="left"/>
    </w:pPr>
    <w:rPr>
      <w:sz w:val="18"/>
      <w:szCs w:val="18"/>
    </w:rPr>
  </w:style>
  <w:style w:type="character" w:customStyle="1" w:styleId="a6">
    <w:name w:val="页脚 字符"/>
    <w:basedOn w:val="a0"/>
    <w:link w:val="a5"/>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Administrator</cp:lastModifiedBy>
  <cp:revision>7</cp:revision>
  <dcterms:created xsi:type="dcterms:W3CDTF">2020-03-20T06:11:00Z</dcterms:created>
  <dcterms:modified xsi:type="dcterms:W3CDTF">2022-12-29T00:34:00Z</dcterms:modified>
</cp:coreProperties>
</file>